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55" w:rsidRPr="00FB6455" w:rsidRDefault="00FB6455" w:rsidP="00FB6455">
      <w:pPr>
        <w:rPr>
          <w:rFonts w:ascii="Times New Roman" w:hAnsi="Times New Roman" w:cs="Times New Roman"/>
        </w:rPr>
      </w:pPr>
      <w:bookmarkStart w:id="0" w:name="_GoBack"/>
      <w:r w:rsidRPr="00FB6455">
        <w:rPr>
          <w:rFonts w:ascii="Times New Roman" w:hAnsi="Times New Roman" w:cs="Times New Roman"/>
        </w:rPr>
        <w:t>Судебно-медицинская экспертиза</w:t>
      </w:r>
    </w:p>
    <w:p w:rsidR="00FB6455" w:rsidRPr="00FB6455" w:rsidRDefault="00FB6455" w:rsidP="00FB6455">
      <w:pPr>
        <w:rPr>
          <w:rFonts w:ascii="Times New Roman" w:hAnsi="Times New Roman" w:cs="Times New Roman"/>
        </w:rPr>
      </w:pPr>
      <w:proofErr w:type="spellStart"/>
      <w:r w:rsidRPr="00FB6455">
        <w:rPr>
          <w:rFonts w:ascii="Times New Roman" w:hAnsi="Times New Roman" w:cs="Times New Roman"/>
        </w:rPr>
        <w:t>Симуляционный</w:t>
      </w:r>
      <w:proofErr w:type="spellEnd"/>
      <w:r w:rsidRPr="00FB6455">
        <w:rPr>
          <w:rFonts w:ascii="Times New Roman" w:hAnsi="Times New Roman" w:cs="Times New Roman"/>
        </w:rPr>
        <w:t xml:space="preserve"> курс специализированный</w:t>
      </w:r>
    </w:p>
    <w:p w:rsidR="00FB6455" w:rsidRPr="00FB6455" w:rsidRDefault="00FB6455" w:rsidP="00FB6455">
      <w:pPr>
        <w:rPr>
          <w:rFonts w:ascii="Times New Roman" w:hAnsi="Times New Roman" w:cs="Times New Roman"/>
        </w:rPr>
      </w:pPr>
      <w:proofErr w:type="spellStart"/>
      <w:r w:rsidRPr="00FB6455">
        <w:rPr>
          <w:rFonts w:ascii="Times New Roman" w:hAnsi="Times New Roman" w:cs="Times New Roman"/>
        </w:rPr>
        <w:t>Симуляционный</w:t>
      </w:r>
      <w:proofErr w:type="spellEnd"/>
      <w:r w:rsidRPr="00FB6455">
        <w:rPr>
          <w:rFonts w:ascii="Times New Roman" w:hAnsi="Times New Roman" w:cs="Times New Roman"/>
        </w:rPr>
        <w:t xml:space="preserve"> курс общепрофессиональный</w:t>
      </w:r>
    </w:p>
    <w:p w:rsidR="00FB6455" w:rsidRPr="00FB6455" w:rsidRDefault="00FB6455" w:rsidP="00FB6455">
      <w:pPr>
        <w:rPr>
          <w:rFonts w:ascii="Times New Roman" w:hAnsi="Times New Roman" w:cs="Times New Roman"/>
        </w:rPr>
      </w:pPr>
      <w:r w:rsidRPr="00FB6455">
        <w:rPr>
          <w:rFonts w:ascii="Times New Roman" w:hAnsi="Times New Roman" w:cs="Times New Roman"/>
        </w:rPr>
        <w:t>Общественное здоровье и здравоохранение</w:t>
      </w:r>
    </w:p>
    <w:p w:rsidR="00FB6455" w:rsidRPr="00FB6455" w:rsidRDefault="00FB6455" w:rsidP="00FB6455">
      <w:pPr>
        <w:rPr>
          <w:rFonts w:ascii="Times New Roman" w:hAnsi="Times New Roman" w:cs="Times New Roman"/>
        </w:rPr>
      </w:pPr>
      <w:r w:rsidRPr="00FB6455">
        <w:rPr>
          <w:rFonts w:ascii="Times New Roman" w:hAnsi="Times New Roman" w:cs="Times New Roman"/>
        </w:rPr>
        <w:t>Педагогика</w:t>
      </w:r>
    </w:p>
    <w:p w:rsidR="00FB6455" w:rsidRPr="00FB6455" w:rsidRDefault="00FB6455" w:rsidP="00FB6455">
      <w:pPr>
        <w:rPr>
          <w:rFonts w:ascii="Times New Roman" w:hAnsi="Times New Roman" w:cs="Times New Roman"/>
        </w:rPr>
      </w:pPr>
      <w:r w:rsidRPr="00FB6455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FB6455" w:rsidRPr="00FB6455" w:rsidRDefault="00FB6455" w:rsidP="00FB6455">
      <w:pPr>
        <w:rPr>
          <w:rFonts w:ascii="Times New Roman" w:hAnsi="Times New Roman" w:cs="Times New Roman"/>
        </w:rPr>
      </w:pPr>
      <w:r w:rsidRPr="00FB6455">
        <w:rPr>
          <w:rFonts w:ascii="Times New Roman" w:hAnsi="Times New Roman" w:cs="Times New Roman"/>
        </w:rPr>
        <w:t>Основы менеджмента</w:t>
      </w:r>
    </w:p>
    <w:p w:rsidR="00FB6455" w:rsidRPr="00FB6455" w:rsidRDefault="00FB6455" w:rsidP="00FB6455">
      <w:pPr>
        <w:rPr>
          <w:rFonts w:ascii="Times New Roman" w:hAnsi="Times New Roman" w:cs="Times New Roman"/>
        </w:rPr>
      </w:pPr>
      <w:r w:rsidRPr="00FB6455">
        <w:rPr>
          <w:rFonts w:ascii="Times New Roman" w:hAnsi="Times New Roman" w:cs="Times New Roman"/>
        </w:rPr>
        <w:t>Патологическая анатомия</w:t>
      </w:r>
    </w:p>
    <w:p w:rsidR="00FB6455" w:rsidRPr="00FB6455" w:rsidRDefault="00FB6455" w:rsidP="00FB6455">
      <w:pPr>
        <w:rPr>
          <w:rFonts w:ascii="Times New Roman" w:hAnsi="Times New Roman" w:cs="Times New Roman"/>
        </w:rPr>
      </w:pPr>
      <w:r w:rsidRPr="00FB6455">
        <w:rPr>
          <w:rFonts w:ascii="Times New Roman" w:hAnsi="Times New Roman" w:cs="Times New Roman"/>
        </w:rPr>
        <w:t>Правовые основы охраны здоровья</w:t>
      </w:r>
    </w:p>
    <w:p w:rsidR="007D634A" w:rsidRPr="00FB6455" w:rsidRDefault="00FB6455" w:rsidP="00FB6455">
      <w:pPr>
        <w:rPr>
          <w:rFonts w:ascii="Times New Roman" w:hAnsi="Times New Roman" w:cs="Times New Roman"/>
        </w:rPr>
      </w:pPr>
      <w:r w:rsidRPr="00FB6455">
        <w:rPr>
          <w:rFonts w:ascii="Times New Roman" w:hAnsi="Times New Roman" w:cs="Times New Roman"/>
        </w:rPr>
        <w:t>Клиническая лабораторная диагностика</w:t>
      </w:r>
    </w:p>
    <w:p w:rsidR="00FB6455" w:rsidRPr="00FB6455" w:rsidRDefault="00FB6455" w:rsidP="00FB6455">
      <w:pPr>
        <w:rPr>
          <w:rFonts w:ascii="Times New Roman" w:hAnsi="Times New Roman" w:cs="Times New Roman"/>
        </w:rPr>
      </w:pPr>
      <w:r w:rsidRPr="00FB6455">
        <w:rPr>
          <w:rFonts w:ascii="Times New Roman" w:hAnsi="Times New Roman" w:cs="Times New Roman"/>
        </w:rPr>
        <w:t>Судебно-медицинская экспертиза вещественных доказательств-гистологическая</w:t>
      </w:r>
    </w:p>
    <w:p w:rsidR="00FB6455" w:rsidRPr="00FB6455" w:rsidRDefault="00FB6455" w:rsidP="00FB6455">
      <w:pPr>
        <w:rPr>
          <w:rFonts w:ascii="Times New Roman" w:hAnsi="Times New Roman" w:cs="Times New Roman"/>
        </w:rPr>
      </w:pPr>
      <w:r w:rsidRPr="00FB6455">
        <w:rPr>
          <w:rFonts w:ascii="Times New Roman" w:hAnsi="Times New Roman" w:cs="Times New Roman"/>
        </w:rPr>
        <w:t>Судебно-медицинская экспертиза вещественных доказательств-генетическая</w:t>
      </w:r>
    </w:p>
    <w:p w:rsidR="00FB6455" w:rsidRPr="00FB6455" w:rsidRDefault="00FB6455" w:rsidP="00FB6455">
      <w:pPr>
        <w:rPr>
          <w:rFonts w:ascii="Times New Roman" w:hAnsi="Times New Roman" w:cs="Times New Roman"/>
        </w:rPr>
      </w:pPr>
      <w:r w:rsidRPr="00FB6455">
        <w:rPr>
          <w:rFonts w:ascii="Times New Roman" w:hAnsi="Times New Roman" w:cs="Times New Roman"/>
        </w:rPr>
        <w:t>Судебно-медицинская экспертиза спорных состояний и половых преступлений</w:t>
      </w:r>
    </w:p>
    <w:p w:rsidR="00FB6455" w:rsidRPr="00FB6455" w:rsidRDefault="00FB6455" w:rsidP="00FB6455">
      <w:pPr>
        <w:rPr>
          <w:rFonts w:ascii="Times New Roman" w:hAnsi="Times New Roman" w:cs="Times New Roman"/>
        </w:rPr>
      </w:pPr>
      <w:r w:rsidRPr="00FB6455">
        <w:rPr>
          <w:rFonts w:ascii="Times New Roman" w:hAnsi="Times New Roman" w:cs="Times New Roman"/>
        </w:rPr>
        <w:t>Судебная стоматология</w:t>
      </w:r>
      <w:bookmarkEnd w:id="0"/>
    </w:p>
    <w:sectPr w:rsidR="00FB6455" w:rsidRPr="00FB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C7"/>
    <w:rsid w:val="007B75C7"/>
    <w:rsid w:val="007D634A"/>
    <w:rsid w:val="00FB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828D4-4036-4761-877A-82D23119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2024-09-19T09:27:00Z</dcterms:created>
  <dcterms:modified xsi:type="dcterms:W3CDTF">2024-09-19T09:28:00Z</dcterms:modified>
</cp:coreProperties>
</file>